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1F50" w:rsidRDefault="003F29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3EB9CCB2" wp14:editId="78EE9370">
            <wp:extent cx="543560" cy="71628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D1F50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FD1F50" w:rsidRDefault="003F2950" w:rsidP="00D640E4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:rsidR="00FD1F50" w:rsidRPr="000A15D5" w:rsidRDefault="00FD1F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3405CB" w:rsidRDefault="00F12797" w:rsidP="00D64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08</w:t>
      </w:r>
      <w:r w:rsidR="006B0792" w:rsidRPr="0034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640E4" w:rsidRPr="003405CB">
        <w:rPr>
          <w:rFonts w:ascii="Times New Roman" w:eastAsia="Times New Roman" w:hAnsi="Times New Roman" w:cs="Times New Roman"/>
          <w:sz w:val="24"/>
          <w:szCs w:val="24"/>
        </w:rPr>
        <w:t>травня</w:t>
      </w:r>
      <w:r w:rsidR="003F2950" w:rsidRPr="003405CB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D640E4" w:rsidRPr="003405CB">
        <w:rPr>
          <w:rFonts w:ascii="Times New Roman" w:eastAsia="Times New Roman" w:hAnsi="Times New Roman" w:cs="Times New Roman"/>
          <w:sz w:val="24"/>
          <w:szCs w:val="24"/>
        </w:rPr>
        <w:t>5</w:t>
      </w:r>
      <w:r w:rsidR="003F2950" w:rsidRPr="003405CB">
        <w:rPr>
          <w:rFonts w:ascii="Times New Roman" w:eastAsia="Times New Roman" w:hAnsi="Times New Roman" w:cs="Times New Roman"/>
          <w:sz w:val="24"/>
          <w:szCs w:val="24"/>
        </w:rPr>
        <w:t xml:space="preserve"> року </w:t>
      </w:r>
      <w:r w:rsidR="003F2950" w:rsidRPr="003405CB">
        <w:rPr>
          <w:rFonts w:ascii="Times New Roman" w:eastAsia="Times New Roman" w:hAnsi="Times New Roman" w:cs="Times New Roman"/>
          <w:sz w:val="24"/>
          <w:szCs w:val="24"/>
        </w:rPr>
        <w:tab/>
      </w:r>
      <w:r w:rsidR="003F2950" w:rsidRPr="003405CB">
        <w:rPr>
          <w:rFonts w:ascii="Times New Roman" w:eastAsia="Times New Roman" w:hAnsi="Times New Roman" w:cs="Times New Roman"/>
          <w:sz w:val="24"/>
          <w:szCs w:val="24"/>
        </w:rPr>
        <w:tab/>
      </w:r>
      <w:r w:rsidR="003F2950" w:rsidRPr="003405CB">
        <w:rPr>
          <w:rFonts w:ascii="Times New Roman" w:eastAsia="Times New Roman" w:hAnsi="Times New Roman" w:cs="Times New Roman"/>
          <w:sz w:val="24"/>
          <w:szCs w:val="24"/>
        </w:rPr>
        <w:tab/>
      </w:r>
      <w:r w:rsidR="003F2950" w:rsidRPr="003405CB">
        <w:rPr>
          <w:rFonts w:ascii="Times New Roman" w:eastAsia="Times New Roman" w:hAnsi="Times New Roman" w:cs="Times New Roman"/>
          <w:sz w:val="24"/>
          <w:szCs w:val="24"/>
        </w:rPr>
        <w:tab/>
      </w:r>
      <w:r w:rsidR="003F2950" w:rsidRPr="003405CB">
        <w:rPr>
          <w:rFonts w:ascii="Times New Roman" w:eastAsia="Times New Roman" w:hAnsi="Times New Roman" w:cs="Times New Roman"/>
          <w:sz w:val="24"/>
          <w:szCs w:val="24"/>
        </w:rPr>
        <w:tab/>
      </w:r>
      <w:r w:rsidR="003F2950" w:rsidRPr="003405CB">
        <w:rPr>
          <w:rFonts w:ascii="Times New Roman" w:eastAsia="Times New Roman" w:hAnsi="Times New Roman" w:cs="Times New Roman"/>
          <w:sz w:val="24"/>
          <w:szCs w:val="24"/>
        </w:rPr>
        <w:tab/>
      </w:r>
      <w:r w:rsidR="00D640E4" w:rsidRPr="003405CB">
        <w:rPr>
          <w:rFonts w:ascii="Times New Roman" w:eastAsia="Times New Roman" w:hAnsi="Times New Roman" w:cs="Times New Roman"/>
          <w:sz w:val="24"/>
          <w:szCs w:val="24"/>
        </w:rPr>
        <w:tab/>
      </w:r>
      <w:r w:rsidR="00D640E4" w:rsidRPr="003405CB">
        <w:rPr>
          <w:rFonts w:ascii="Times New Roman" w:eastAsia="Times New Roman" w:hAnsi="Times New Roman" w:cs="Times New Roman"/>
          <w:sz w:val="24"/>
          <w:szCs w:val="24"/>
        </w:rPr>
        <w:tab/>
        <w:t xml:space="preserve">      </w:t>
      </w:r>
      <w:r w:rsidR="003F2950" w:rsidRPr="003405C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EC2389" w:rsidRPr="003405C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D640E4" w:rsidRPr="0034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405CB">
        <w:rPr>
          <w:rFonts w:ascii="Times New Roman" w:eastAsia="Times New Roman" w:hAnsi="Times New Roman" w:cs="Times New Roman"/>
          <w:sz w:val="24"/>
          <w:szCs w:val="24"/>
        </w:rPr>
        <w:tab/>
      </w:r>
      <w:r w:rsidR="003405CB">
        <w:rPr>
          <w:rFonts w:ascii="Times New Roman" w:eastAsia="Times New Roman" w:hAnsi="Times New Roman" w:cs="Times New Roman"/>
          <w:sz w:val="24"/>
          <w:szCs w:val="24"/>
        </w:rPr>
        <w:tab/>
      </w:r>
      <w:r w:rsidR="00D640E4" w:rsidRPr="003405CB">
        <w:rPr>
          <w:rFonts w:ascii="Times New Roman" w:eastAsia="Times New Roman" w:hAnsi="Times New Roman" w:cs="Times New Roman"/>
          <w:sz w:val="24"/>
          <w:szCs w:val="24"/>
        </w:rPr>
        <w:t xml:space="preserve"> м. Київ</w:t>
      </w:r>
    </w:p>
    <w:p w:rsidR="00FD1F50" w:rsidRPr="003405CB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D1F50" w:rsidRPr="008254CB" w:rsidRDefault="003F29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3405CB">
        <w:rPr>
          <w:rFonts w:ascii="Times New Roman" w:eastAsia="Times New Roman" w:hAnsi="Times New Roman" w:cs="Times New Roman"/>
          <w:sz w:val="24"/>
          <w:szCs w:val="24"/>
        </w:rPr>
        <w:t xml:space="preserve">Р І Ш Е Н </w:t>
      </w:r>
      <w:proofErr w:type="spellStart"/>
      <w:r w:rsidRPr="003405CB">
        <w:rPr>
          <w:rFonts w:ascii="Times New Roman" w:eastAsia="Times New Roman" w:hAnsi="Times New Roman" w:cs="Times New Roman"/>
          <w:sz w:val="24"/>
          <w:szCs w:val="24"/>
        </w:rPr>
        <w:t>Н</w:t>
      </w:r>
      <w:proofErr w:type="spellEnd"/>
      <w:r w:rsidRPr="003405CB">
        <w:rPr>
          <w:rFonts w:ascii="Times New Roman" w:eastAsia="Times New Roman" w:hAnsi="Times New Roman" w:cs="Times New Roman"/>
          <w:sz w:val="24"/>
          <w:szCs w:val="24"/>
        </w:rPr>
        <w:t xml:space="preserve"> Я </w:t>
      </w:r>
      <w:r w:rsidR="008254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405CB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8254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254CB">
        <w:rPr>
          <w:rFonts w:ascii="Times New Roman" w:eastAsia="Times New Roman" w:hAnsi="Times New Roman" w:cs="Times New Roman"/>
          <w:sz w:val="24"/>
          <w:szCs w:val="24"/>
          <w:u w:val="single"/>
        </w:rPr>
        <w:t>346/дс-25</w:t>
      </w:r>
    </w:p>
    <w:p w:rsidR="00FD1F50" w:rsidRPr="003405CB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D1F50" w:rsidRPr="003405CB" w:rsidRDefault="003F2950" w:rsidP="006939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05CB">
        <w:rPr>
          <w:rFonts w:ascii="Times New Roman" w:eastAsia="Times New Roman" w:hAnsi="Times New Roman" w:cs="Times New Roman"/>
          <w:sz w:val="24"/>
          <w:szCs w:val="24"/>
        </w:rPr>
        <w:t>Вища кваліфікаційна комісія су</w:t>
      </w:r>
      <w:r w:rsidR="006B0792" w:rsidRPr="003405CB">
        <w:rPr>
          <w:rFonts w:ascii="Times New Roman" w:eastAsia="Times New Roman" w:hAnsi="Times New Roman" w:cs="Times New Roman"/>
          <w:sz w:val="24"/>
          <w:szCs w:val="24"/>
        </w:rPr>
        <w:t>д</w:t>
      </w:r>
      <w:r w:rsidR="002418CA">
        <w:rPr>
          <w:rFonts w:ascii="Times New Roman" w:eastAsia="Times New Roman" w:hAnsi="Times New Roman" w:cs="Times New Roman"/>
          <w:sz w:val="24"/>
          <w:szCs w:val="24"/>
        </w:rPr>
        <w:t>дів України у складі колегії</w:t>
      </w:r>
      <w:r w:rsidRPr="003405CB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D1F50" w:rsidRPr="003405CB" w:rsidRDefault="00FD1F50" w:rsidP="006939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1F50" w:rsidRPr="003405CB" w:rsidRDefault="003F2950" w:rsidP="006939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05CB">
        <w:rPr>
          <w:rFonts w:ascii="Times New Roman" w:eastAsia="Times New Roman" w:hAnsi="Times New Roman" w:cs="Times New Roman"/>
          <w:sz w:val="24"/>
          <w:szCs w:val="24"/>
        </w:rPr>
        <w:t>головуючого –</w:t>
      </w:r>
      <w:r w:rsidR="005B72B8" w:rsidRPr="003405CB">
        <w:rPr>
          <w:rFonts w:ascii="Times New Roman" w:eastAsia="Times New Roman" w:hAnsi="Times New Roman" w:cs="Times New Roman"/>
          <w:sz w:val="24"/>
          <w:szCs w:val="24"/>
        </w:rPr>
        <w:t xml:space="preserve"> Михайла БОГОНОСА</w:t>
      </w:r>
      <w:r w:rsidR="006B0792" w:rsidRPr="003405CB">
        <w:rPr>
          <w:rFonts w:ascii="Times New Roman" w:eastAsia="Times New Roman" w:hAnsi="Times New Roman" w:cs="Times New Roman"/>
          <w:sz w:val="24"/>
          <w:szCs w:val="24"/>
        </w:rPr>
        <w:t>.</w:t>
      </w:r>
      <w:r w:rsidR="00D640E4" w:rsidRPr="003405CB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FD1F50" w:rsidRPr="003405CB" w:rsidRDefault="00FD1F50" w:rsidP="0069391C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1F50" w:rsidRDefault="006B0792" w:rsidP="006B0792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05CB">
        <w:rPr>
          <w:rFonts w:ascii="Times New Roman" w:eastAsia="Times New Roman" w:hAnsi="Times New Roman" w:cs="Times New Roman"/>
          <w:sz w:val="24"/>
          <w:szCs w:val="24"/>
        </w:rPr>
        <w:t>членів Комісії:</w:t>
      </w:r>
      <w:r w:rsidR="005B72B8" w:rsidRPr="003405CB">
        <w:rPr>
          <w:rFonts w:ascii="Times New Roman" w:eastAsia="Times New Roman" w:hAnsi="Times New Roman" w:cs="Times New Roman"/>
          <w:sz w:val="24"/>
          <w:szCs w:val="24"/>
        </w:rPr>
        <w:t xml:space="preserve"> Надії КОБЕЦЬКОЇ</w:t>
      </w:r>
      <w:r w:rsidRPr="003405C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B72B8" w:rsidRPr="003405CB">
        <w:rPr>
          <w:rFonts w:ascii="Times New Roman" w:eastAsia="Times New Roman" w:hAnsi="Times New Roman" w:cs="Times New Roman"/>
          <w:sz w:val="24"/>
          <w:szCs w:val="24"/>
        </w:rPr>
        <w:t>Галини ШЕВЧУК (доповідач)</w:t>
      </w:r>
      <w:r w:rsidRPr="003405C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2418CA" w:rsidRPr="003405CB" w:rsidRDefault="002418CA" w:rsidP="006B0792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C07EF" w:rsidRPr="003405CB" w:rsidRDefault="009C07EF" w:rsidP="006939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05CB">
        <w:rPr>
          <w:rFonts w:ascii="Times New Roman" w:eastAsia="Times New Roman" w:hAnsi="Times New Roman" w:cs="Times New Roman"/>
          <w:sz w:val="24"/>
          <w:szCs w:val="24"/>
        </w:rPr>
        <w:t>розглянувши питання допуск</w:t>
      </w:r>
      <w:r w:rsidR="00CA3A78" w:rsidRPr="003405CB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34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196B">
        <w:rPr>
          <w:rFonts w:ascii="Times New Roman" w:eastAsia="Times New Roman" w:hAnsi="Times New Roman" w:cs="Times New Roman"/>
          <w:sz w:val="24"/>
          <w:szCs w:val="24"/>
        </w:rPr>
        <w:t xml:space="preserve">Майорова Юрія Валентиновича </w:t>
      </w:r>
      <w:r w:rsidRPr="003405CB">
        <w:rPr>
          <w:rFonts w:ascii="Times New Roman" w:eastAsia="Times New Roman" w:hAnsi="Times New Roman" w:cs="Times New Roman"/>
          <w:sz w:val="24"/>
          <w:szCs w:val="24"/>
        </w:rPr>
        <w:t>до участі в доборі на посаду судді місцевого суду, оголошено</w:t>
      </w:r>
      <w:r w:rsidR="00A82B18" w:rsidRPr="003405CB">
        <w:rPr>
          <w:rFonts w:ascii="Times New Roman" w:eastAsia="Times New Roman" w:hAnsi="Times New Roman" w:cs="Times New Roman"/>
          <w:sz w:val="24"/>
          <w:szCs w:val="24"/>
        </w:rPr>
        <w:t>му</w:t>
      </w:r>
      <w:r w:rsidRPr="003405CB">
        <w:rPr>
          <w:rFonts w:ascii="Times New Roman" w:eastAsia="Times New Roman" w:hAnsi="Times New Roman" w:cs="Times New Roman"/>
          <w:sz w:val="24"/>
          <w:szCs w:val="24"/>
        </w:rPr>
        <w:t xml:space="preserve"> рішенням Комісії від 11 грудня 2024 року № 366/зп-24,</w:t>
      </w:r>
    </w:p>
    <w:p w:rsidR="00FD1F50" w:rsidRPr="003405CB" w:rsidRDefault="00FD1F50" w:rsidP="00693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1F50" w:rsidRPr="003405CB" w:rsidRDefault="003F2950" w:rsidP="00693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405CB">
        <w:rPr>
          <w:rFonts w:ascii="Times New Roman" w:eastAsia="Times New Roman" w:hAnsi="Times New Roman" w:cs="Times New Roman"/>
          <w:sz w:val="24"/>
          <w:szCs w:val="24"/>
        </w:rPr>
        <w:t>встановила:</w:t>
      </w:r>
    </w:p>
    <w:p w:rsidR="00FD1F50" w:rsidRPr="003405CB" w:rsidRDefault="00FD1F50" w:rsidP="0069391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B4A45" w:rsidRPr="003405CB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05CB">
        <w:rPr>
          <w:rFonts w:ascii="Times New Roman" w:eastAsia="Times New Roman" w:hAnsi="Times New Roman" w:cs="Times New Roman"/>
          <w:sz w:val="24"/>
          <w:szCs w:val="24"/>
        </w:rPr>
        <w:t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Законом вимогам до кандидата на посаду судді на основі поданих документів.</w:t>
      </w:r>
    </w:p>
    <w:p w:rsidR="005B4A45" w:rsidRPr="003405CB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05CB">
        <w:rPr>
          <w:rFonts w:ascii="Times New Roman" w:hAnsi="Times New Roman" w:cs="Times New Roman"/>
          <w:sz w:val="24"/>
          <w:szCs w:val="24"/>
          <w:shd w:val="clear" w:color="auto" w:fill="FFFFFF"/>
        </w:rPr>
        <w:t>Участь у доборі на посаду судді можуть брати особи, які подали необхідні документи, визначені</w:t>
      </w:r>
      <w:r w:rsidR="001B18C8" w:rsidRPr="003405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8" w:anchor="n2371" w:history="1">
        <w:r w:rsidRPr="003405CB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статтею 72</w:t>
        </w:r>
      </w:hyperlink>
      <w:r w:rsidRPr="003405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Закону, та відповідають установленим Законом вимогам до кандидата на посаду судді на день подання заяви про участь у доборі (частина друга статті 73 Закону).</w:t>
      </w:r>
    </w:p>
    <w:p w:rsidR="005B4A45" w:rsidRPr="003405CB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05CB">
        <w:rPr>
          <w:rFonts w:ascii="Times New Roman" w:eastAsia="Times New Roman" w:hAnsi="Times New Roman" w:cs="Times New Roman"/>
          <w:sz w:val="24"/>
          <w:szCs w:val="24"/>
        </w:rPr>
        <w:t>Про допуск або про відмову в допуску до участі у доборі на посаду судді Комісія ухвалює вмотивоване рішення (частина четверта статті 73 Закону).</w:t>
      </w:r>
    </w:p>
    <w:p w:rsidR="005B4A45" w:rsidRPr="003405CB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05CB">
        <w:rPr>
          <w:rFonts w:ascii="Times New Roman" w:eastAsia="Times New Roman" w:hAnsi="Times New Roman" w:cs="Times New Roman"/>
          <w:sz w:val="24"/>
          <w:szCs w:val="24"/>
        </w:rPr>
        <w:t>Рішенням Комісії від 11 грудня 2024 року №</w:t>
      </w:r>
      <w:r w:rsidR="001B18C8" w:rsidRPr="0034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405CB">
        <w:rPr>
          <w:rFonts w:ascii="Times New Roman" w:eastAsia="Times New Roman" w:hAnsi="Times New Roman" w:cs="Times New Roman"/>
          <w:sz w:val="24"/>
          <w:szCs w:val="24"/>
        </w:rPr>
        <w:t>366/зп-24 оголошено добір кандидатів на посаду судді місцевого суду з урахуванням 1</w:t>
      </w:r>
      <w:r w:rsidR="001B18C8" w:rsidRPr="0034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405CB">
        <w:rPr>
          <w:rFonts w:ascii="Times New Roman" w:eastAsia="Times New Roman" w:hAnsi="Times New Roman" w:cs="Times New Roman"/>
          <w:sz w:val="24"/>
          <w:szCs w:val="24"/>
        </w:rPr>
        <w:t>800 прогнозованих вакантних посад суддів у місцевих судах (далі – Добір) та затверджено текст відповідного оголошення.</w:t>
      </w:r>
    </w:p>
    <w:p w:rsidR="005B4A45" w:rsidRPr="003405CB" w:rsidRDefault="005B4A45" w:rsidP="00C254D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05CB">
        <w:rPr>
          <w:rFonts w:ascii="Times New Roman" w:eastAsia="Times New Roman" w:hAnsi="Times New Roman" w:cs="Times New Roman"/>
          <w:sz w:val="24"/>
          <w:szCs w:val="24"/>
        </w:rPr>
        <w:t>Підпунктом 14.1 пункту 14 Оголошення про добір кандидатів на посаду судді місцевого суду,</w:t>
      </w:r>
      <w:r w:rsidRPr="008254CB">
        <w:rPr>
          <w:rFonts w:ascii="Times New Roman" w:eastAsia="Times New Roman" w:hAnsi="Times New Roman" w:cs="Times New Roman"/>
          <w:sz w:val="96"/>
          <w:szCs w:val="96"/>
        </w:rPr>
        <w:t xml:space="preserve"> </w:t>
      </w:r>
      <w:r w:rsidRPr="003405CB">
        <w:rPr>
          <w:rFonts w:ascii="Times New Roman" w:eastAsia="Times New Roman" w:hAnsi="Times New Roman" w:cs="Times New Roman"/>
          <w:sz w:val="24"/>
          <w:szCs w:val="24"/>
        </w:rPr>
        <w:t>затвердженого</w:t>
      </w:r>
      <w:r w:rsidRPr="008254CB">
        <w:rPr>
          <w:rFonts w:ascii="Times New Roman" w:eastAsia="Times New Roman" w:hAnsi="Times New Roman" w:cs="Times New Roman"/>
          <w:sz w:val="96"/>
          <w:szCs w:val="96"/>
        </w:rPr>
        <w:t xml:space="preserve"> </w:t>
      </w:r>
      <w:r w:rsidRPr="003405CB">
        <w:rPr>
          <w:rFonts w:ascii="Times New Roman" w:eastAsia="Times New Roman" w:hAnsi="Times New Roman" w:cs="Times New Roman"/>
          <w:sz w:val="24"/>
          <w:szCs w:val="24"/>
        </w:rPr>
        <w:t>рішенням</w:t>
      </w:r>
      <w:r w:rsidRPr="008254CB">
        <w:rPr>
          <w:rFonts w:ascii="Times New Roman" w:eastAsia="Times New Roman" w:hAnsi="Times New Roman" w:cs="Times New Roman"/>
          <w:sz w:val="96"/>
          <w:szCs w:val="96"/>
        </w:rPr>
        <w:t xml:space="preserve"> </w:t>
      </w:r>
      <w:r w:rsidRPr="003405CB">
        <w:rPr>
          <w:rFonts w:ascii="Times New Roman" w:eastAsia="Times New Roman" w:hAnsi="Times New Roman" w:cs="Times New Roman"/>
          <w:sz w:val="24"/>
          <w:szCs w:val="24"/>
        </w:rPr>
        <w:t>Комісії</w:t>
      </w:r>
      <w:r w:rsidRPr="008254CB">
        <w:rPr>
          <w:rFonts w:ascii="Times New Roman" w:eastAsia="Times New Roman" w:hAnsi="Times New Roman" w:cs="Times New Roman"/>
          <w:sz w:val="96"/>
          <w:szCs w:val="96"/>
        </w:rPr>
        <w:t xml:space="preserve"> </w:t>
      </w:r>
      <w:r w:rsidRPr="003405CB">
        <w:rPr>
          <w:rFonts w:ascii="Times New Roman" w:eastAsia="Times New Roman" w:hAnsi="Times New Roman" w:cs="Times New Roman"/>
          <w:sz w:val="24"/>
          <w:szCs w:val="24"/>
        </w:rPr>
        <w:t>від</w:t>
      </w:r>
      <w:r w:rsidRPr="008254CB">
        <w:rPr>
          <w:rFonts w:ascii="Times New Roman" w:eastAsia="Times New Roman" w:hAnsi="Times New Roman" w:cs="Times New Roman"/>
          <w:sz w:val="96"/>
          <w:szCs w:val="96"/>
        </w:rPr>
        <w:t xml:space="preserve"> </w:t>
      </w:r>
      <w:r w:rsidRPr="003405CB"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8254CB">
        <w:rPr>
          <w:rFonts w:ascii="Times New Roman" w:eastAsia="Times New Roman" w:hAnsi="Times New Roman" w:cs="Times New Roman"/>
          <w:sz w:val="96"/>
          <w:szCs w:val="96"/>
        </w:rPr>
        <w:t xml:space="preserve"> </w:t>
      </w:r>
      <w:r w:rsidRPr="003405CB">
        <w:rPr>
          <w:rFonts w:ascii="Times New Roman" w:eastAsia="Times New Roman" w:hAnsi="Times New Roman" w:cs="Times New Roman"/>
          <w:sz w:val="24"/>
          <w:szCs w:val="24"/>
        </w:rPr>
        <w:t>грудня</w:t>
      </w:r>
      <w:r w:rsidRPr="008254CB">
        <w:rPr>
          <w:rFonts w:ascii="Times New Roman" w:eastAsia="Times New Roman" w:hAnsi="Times New Roman" w:cs="Times New Roman"/>
          <w:sz w:val="96"/>
          <w:szCs w:val="96"/>
        </w:rPr>
        <w:t xml:space="preserve"> </w:t>
      </w:r>
      <w:r w:rsidRPr="003405CB">
        <w:rPr>
          <w:rFonts w:ascii="Times New Roman" w:eastAsia="Times New Roman" w:hAnsi="Times New Roman" w:cs="Times New Roman"/>
          <w:sz w:val="24"/>
          <w:szCs w:val="24"/>
        </w:rPr>
        <w:t>2024</w:t>
      </w:r>
      <w:r w:rsidRPr="008254CB">
        <w:rPr>
          <w:rFonts w:ascii="Times New Roman" w:eastAsia="Times New Roman" w:hAnsi="Times New Roman" w:cs="Times New Roman"/>
          <w:sz w:val="96"/>
          <w:szCs w:val="96"/>
        </w:rPr>
        <w:t xml:space="preserve"> </w:t>
      </w:r>
      <w:r w:rsidRPr="003405CB">
        <w:rPr>
          <w:rFonts w:ascii="Times New Roman" w:eastAsia="Times New Roman" w:hAnsi="Times New Roman" w:cs="Times New Roman"/>
          <w:sz w:val="24"/>
          <w:szCs w:val="24"/>
        </w:rPr>
        <w:t>року</w:t>
      </w:r>
      <w:r w:rsidRPr="008254CB">
        <w:rPr>
          <w:rFonts w:ascii="Times New Roman" w:eastAsia="Times New Roman" w:hAnsi="Times New Roman" w:cs="Times New Roman"/>
          <w:sz w:val="96"/>
          <w:szCs w:val="96"/>
        </w:rPr>
        <w:t xml:space="preserve"> </w:t>
      </w:r>
      <w:r w:rsidRPr="003405CB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1B18C8" w:rsidRPr="008254CB">
        <w:rPr>
          <w:rFonts w:ascii="Times New Roman" w:eastAsia="Times New Roman" w:hAnsi="Times New Roman" w:cs="Times New Roman"/>
          <w:sz w:val="96"/>
          <w:szCs w:val="96"/>
        </w:rPr>
        <w:t xml:space="preserve"> </w:t>
      </w:r>
      <w:r w:rsidRPr="003405CB">
        <w:rPr>
          <w:rFonts w:ascii="Times New Roman" w:eastAsia="Times New Roman" w:hAnsi="Times New Roman" w:cs="Times New Roman"/>
          <w:sz w:val="24"/>
          <w:szCs w:val="24"/>
        </w:rPr>
        <w:t>366/зп-24</w:t>
      </w:r>
      <w:r w:rsidR="00C254DD" w:rsidRPr="008254CB">
        <w:rPr>
          <w:rFonts w:ascii="Times New Roman" w:eastAsia="Times New Roman" w:hAnsi="Times New Roman" w:cs="Times New Roman"/>
          <w:sz w:val="96"/>
          <w:szCs w:val="96"/>
        </w:rPr>
        <w:t xml:space="preserve"> </w:t>
      </w:r>
      <w:r w:rsidR="00C254DD">
        <w:rPr>
          <w:rFonts w:ascii="Times New Roman" w:eastAsia="Times New Roman" w:hAnsi="Times New Roman" w:cs="Times New Roman"/>
          <w:sz w:val="24"/>
          <w:szCs w:val="24"/>
        </w:rPr>
        <w:t xml:space="preserve">(далі – Оголошення), </w:t>
      </w:r>
      <w:r w:rsidRPr="003405CB">
        <w:rPr>
          <w:rFonts w:ascii="Times New Roman" w:eastAsia="Times New Roman" w:hAnsi="Times New Roman" w:cs="Times New Roman"/>
          <w:sz w:val="24"/>
          <w:szCs w:val="24"/>
        </w:rPr>
        <w:t>визначено, що Комісія на основі поданих особою документів здійснює перевірку: дотримання особою визначеного Комісією строку подання документів для участі у доборі на посаду судді; поданих особою документів на відповідність переліку та вимогам до їх оформлення; відповідності особи встановленим Конституцією України та Законом України «Про судоустрій і статус суддів» вимогам до кандидата на посаду судді на день подання заяви про участь у доборі на посаду судді.</w:t>
      </w:r>
    </w:p>
    <w:p w:rsidR="005B4A45" w:rsidRPr="003405CB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05CB">
        <w:rPr>
          <w:rFonts w:ascii="Times New Roman" w:eastAsia="Times New Roman" w:hAnsi="Times New Roman" w:cs="Times New Roman"/>
          <w:sz w:val="24"/>
          <w:szCs w:val="24"/>
        </w:rPr>
        <w:t xml:space="preserve">Згідно з підпунктом 14.2 пункту 14 </w:t>
      </w:r>
      <w:r w:rsidR="002418CA">
        <w:rPr>
          <w:rFonts w:ascii="Times New Roman" w:eastAsia="Times New Roman" w:hAnsi="Times New Roman" w:cs="Times New Roman"/>
          <w:sz w:val="24"/>
          <w:szCs w:val="24"/>
        </w:rPr>
        <w:t>цього О</w:t>
      </w:r>
      <w:r w:rsidRPr="003405CB">
        <w:rPr>
          <w:rFonts w:ascii="Times New Roman" w:eastAsia="Times New Roman" w:hAnsi="Times New Roman" w:cs="Times New Roman"/>
          <w:sz w:val="24"/>
          <w:szCs w:val="24"/>
        </w:rPr>
        <w:t>голошення до участі у доборі на посаду судді допускаються особи, які: у порядку та строки, визначені цим оголошенням, подали всі 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:rsidR="00C53EEC" w:rsidRPr="003405CB" w:rsidRDefault="005B4A45" w:rsidP="008B032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405CB">
        <w:rPr>
          <w:rFonts w:ascii="Times New Roman" w:hAnsi="Times New Roman" w:cs="Times New Roman"/>
          <w:sz w:val="24"/>
          <w:szCs w:val="24"/>
          <w:shd w:val="clear" w:color="auto" w:fill="FFFFFF"/>
        </w:rPr>
        <w:t>До Комісі</w:t>
      </w:r>
      <w:r w:rsidR="003405CB" w:rsidRPr="003405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ї </w:t>
      </w:r>
      <w:r w:rsidR="00AD196B">
        <w:rPr>
          <w:rFonts w:ascii="Times New Roman" w:hAnsi="Times New Roman" w:cs="Times New Roman"/>
          <w:sz w:val="24"/>
          <w:szCs w:val="24"/>
          <w:shd w:val="clear" w:color="auto" w:fill="FFFFFF"/>
        </w:rPr>
        <w:t>29</w:t>
      </w:r>
      <w:r w:rsidR="002418CA" w:rsidRPr="003405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березня 2025 року </w:t>
      </w:r>
      <w:r w:rsidR="002418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надійшла заява </w:t>
      </w:r>
      <w:r w:rsidR="00AD19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Майорова Юрія Валентиновича </w:t>
      </w:r>
      <w:r w:rsidR="002418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 участь у Доборі. </w:t>
      </w:r>
    </w:p>
    <w:p w:rsidR="00BD3F3F" w:rsidRPr="003405CB" w:rsidRDefault="00D6539D" w:rsidP="00AD196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05CB">
        <w:rPr>
          <w:rFonts w:ascii="Times New Roman" w:hAnsi="Times New Roman" w:cs="Times New Roman"/>
          <w:sz w:val="24"/>
          <w:szCs w:val="24"/>
        </w:rPr>
        <w:t>Дослідивши подані</w:t>
      </w:r>
      <w:r w:rsidR="000741DD">
        <w:rPr>
          <w:rFonts w:ascii="Times New Roman" w:hAnsi="Times New Roman" w:cs="Times New Roman"/>
          <w:sz w:val="24"/>
          <w:szCs w:val="24"/>
        </w:rPr>
        <w:t xml:space="preserve"> </w:t>
      </w:r>
      <w:r w:rsidR="00AD196B">
        <w:rPr>
          <w:rFonts w:ascii="Times New Roman" w:hAnsi="Times New Roman" w:cs="Times New Roman"/>
          <w:sz w:val="24"/>
          <w:szCs w:val="24"/>
        </w:rPr>
        <w:t xml:space="preserve">Майоровим Ю.В. </w:t>
      </w:r>
      <w:r w:rsidR="001C7A4C">
        <w:rPr>
          <w:rFonts w:ascii="Times New Roman" w:hAnsi="Times New Roman" w:cs="Times New Roman"/>
          <w:sz w:val="24"/>
          <w:szCs w:val="24"/>
        </w:rPr>
        <w:t>документи, Комісія встановила</w:t>
      </w:r>
      <w:r w:rsidRPr="003405CB">
        <w:rPr>
          <w:rFonts w:ascii="Times New Roman" w:hAnsi="Times New Roman" w:cs="Times New Roman"/>
          <w:sz w:val="24"/>
          <w:szCs w:val="24"/>
        </w:rPr>
        <w:t xml:space="preserve">, що </w:t>
      </w:r>
      <w:r w:rsidR="001C7A4C">
        <w:rPr>
          <w:rFonts w:ascii="Times New Roman" w:hAnsi="Times New Roman" w:cs="Times New Roman"/>
          <w:sz w:val="24"/>
          <w:szCs w:val="24"/>
        </w:rPr>
        <w:t>ним подано</w:t>
      </w:r>
      <w:r w:rsidR="009551A6" w:rsidRPr="003405CB">
        <w:rPr>
          <w:rFonts w:ascii="Times New Roman" w:hAnsi="Times New Roman" w:cs="Times New Roman"/>
          <w:sz w:val="24"/>
          <w:szCs w:val="24"/>
        </w:rPr>
        <w:t xml:space="preserve"> копію</w:t>
      </w:r>
      <w:r w:rsidR="00883C1B" w:rsidRPr="003405CB">
        <w:rPr>
          <w:rFonts w:ascii="Times New Roman" w:hAnsi="Times New Roman" w:cs="Times New Roman"/>
          <w:sz w:val="24"/>
          <w:szCs w:val="24"/>
        </w:rPr>
        <w:t xml:space="preserve"> диплома про вищу юрид</w:t>
      </w:r>
      <w:r w:rsidR="009551A6" w:rsidRPr="003405CB">
        <w:rPr>
          <w:rFonts w:ascii="Times New Roman" w:hAnsi="Times New Roman" w:cs="Times New Roman"/>
          <w:sz w:val="24"/>
          <w:szCs w:val="24"/>
        </w:rPr>
        <w:t>ичну освіту (</w:t>
      </w:r>
      <w:r w:rsidR="00AD196B">
        <w:rPr>
          <w:rFonts w:ascii="Times New Roman" w:hAnsi="Times New Roman" w:cs="Times New Roman"/>
          <w:sz w:val="24"/>
          <w:szCs w:val="24"/>
        </w:rPr>
        <w:t>спеціаліста) від 26 червня 2003</w:t>
      </w:r>
      <w:r w:rsidR="009551A6" w:rsidRPr="003405CB">
        <w:rPr>
          <w:rFonts w:ascii="Times New Roman" w:hAnsi="Times New Roman" w:cs="Times New Roman"/>
          <w:sz w:val="24"/>
          <w:szCs w:val="24"/>
        </w:rPr>
        <w:t xml:space="preserve"> року серії </w:t>
      </w:r>
      <w:r w:rsidR="00B43351" w:rsidRPr="003405CB">
        <w:rPr>
          <w:rFonts w:ascii="Times New Roman" w:hAnsi="Times New Roman" w:cs="Times New Roman"/>
          <w:sz w:val="24"/>
          <w:szCs w:val="24"/>
        </w:rPr>
        <w:t>М</w:t>
      </w:r>
      <w:r w:rsidR="00AD196B">
        <w:rPr>
          <w:rFonts w:ascii="Times New Roman" w:hAnsi="Times New Roman" w:cs="Times New Roman"/>
          <w:sz w:val="24"/>
          <w:szCs w:val="24"/>
        </w:rPr>
        <w:t>В №</w:t>
      </w:r>
      <w:r w:rsidR="008254CB">
        <w:rPr>
          <w:rFonts w:ascii="Times New Roman" w:hAnsi="Times New Roman" w:cs="Times New Roman"/>
          <w:sz w:val="24"/>
          <w:szCs w:val="24"/>
        </w:rPr>
        <w:t> </w:t>
      </w:r>
      <w:r w:rsidR="00AD196B">
        <w:rPr>
          <w:rFonts w:ascii="Times New Roman" w:hAnsi="Times New Roman" w:cs="Times New Roman"/>
          <w:sz w:val="24"/>
          <w:szCs w:val="24"/>
        </w:rPr>
        <w:t>11510659</w:t>
      </w:r>
      <w:r w:rsidR="00883C1B" w:rsidRPr="003405CB">
        <w:rPr>
          <w:rFonts w:ascii="Times New Roman" w:hAnsi="Times New Roman" w:cs="Times New Roman"/>
          <w:sz w:val="24"/>
          <w:szCs w:val="24"/>
        </w:rPr>
        <w:t>, виданого</w:t>
      </w:r>
      <w:r w:rsidR="00AD196B">
        <w:rPr>
          <w:rFonts w:ascii="Times New Roman" w:hAnsi="Times New Roman" w:cs="Times New Roman"/>
          <w:sz w:val="24"/>
          <w:szCs w:val="24"/>
        </w:rPr>
        <w:t xml:space="preserve"> Національним</w:t>
      </w:r>
      <w:r w:rsidR="00AD196B" w:rsidRPr="00AD196B">
        <w:rPr>
          <w:rFonts w:ascii="Times New Roman" w:hAnsi="Times New Roman" w:cs="Times New Roman"/>
          <w:sz w:val="24"/>
          <w:szCs w:val="24"/>
        </w:rPr>
        <w:t xml:space="preserve"> університет</w:t>
      </w:r>
      <w:r w:rsidR="00AD196B">
        <w:rPr>
          <w:rFonts w:ascii="Times New Roman" w:hAnsi="Times New Roman" w:cs="Times New Roman"/>
          <w:sz w:val="24"/>
          <w:szCs w:val="24"/>
        </w:rPr>
        <w:t xml:space="preserve">ом </w:t>
      </w:r>
      <w:r w:rsidR="00AD196B" w:rsidRPr="00AD196B">
        <w:rPr>
          <w:rFonts w:ascii="Times New Roman" w:hAnsi="Times New Roman" w:cs="Times New Roman"/>
          <w:sz w:val="24"/>
          <w:szCs w:val="24"/>
        </w:rPr>
        <w:t>внутрішніх справ</w:t>
      </w:r>
      <w:r w:rsidR="00883C1B" w:rsidRPr="003405CB">
        <w:rPr>
          <w:rFonts w:ascii="Times New Roman" w:hAnsi="Times New Roman" w:cs="Times New Roman"/>
          <w:sz w:val="24"/>
          <w:szCs w:val="24"/>
        </w:rPr>
        <w:t>, без додатка.</w:t>
      </w:r>
    </w:p>
    <w:p w:rsidR="000741DD" w:rsidRDefault="000741DD" w:rsidP="000741D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1DD">
        <w:rPr>
          <w:rFonts w:ascii="Times New Roman" w:hAnsi="Times New Roman" w:cs="Times New Roman"/>
          <w:sz w:val="24"/>
          <w:szCs w:val="24"/>
        </w:rPr>
        <w:lastRenderedPageBreak/>
        <w:t>Відповідно до пункту 6 частини першої статті 72 Закону особа, яка виявила намір стати суддею, для участі у доборі на посаду судді подає до Вищої кваліфікаційної комісії суддів України, копію диплома про вищу юридичну освіту (з додатками), здобуту в Україні, та/або копії документів про вищу юридичну освіту, здобуту за кордоном, разом із копіями документів, що підтверджують їх визнання в Україні, а також копії документів про науковий ступінь, вчене звання, навчання в аспірантурі чи докторантурі за денною (очною) формою навчання (за наявності). Частиною п’ятою статті 7 Закону України «Про вищу освіту» передбачено, що додаток до диплома європейського зразка, що містить структуровану інформацію про завершене навчання, є невід’ємною частиною диплома молодшого бакалавра, бакалавра, магістра, доктора філософії/доктора мистецтва. Про подання диплома про вищу освіту з додатком зазначено у пункті 13.7 Оголошення. На сторінці «Добір кандидатів на посаду судді місцевого суду, оголошений 11.12.2024» офіційного веб сайту Комісії розміщено роз’яснення «Щодо диплома про вищу юридичну освіту», в якому наголошено на необхідності  подання диплому про вищу юридичну освіту разом із додатком.</w:t>
      </w:r>
    </w:p>
    <w:p w:rsidR="00D57A67" w:rsidRPr="000741DD" w:rsidRDefault="00B92A8F" w:rsidP="000741D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2A8F">
        <w:rPr>
          <w:rFonts w:ascii="Times New Roman" w:hAnsi="Times New Roman" w:cs="Times New Roman"/>
          <w:sz w:val="24"/>
          <w:szCs w:val="24"/>
        </w:rPr>
        <w:t xml:space="preserve">Відповідно до вимог частини третьої статті 73 Закону особи, які не подали всіх необхідних документів та/або подали документи, що не відповідають установленим законом вимогам, а також особи, які згідно з поданими документами не відповідають установленим Законом вимогам до кандидата на посаду судді, до участі в доборі не допускаються.    </w:t>
      </w:r>
    </w:p>
    <w:p w:rsidR="003622D7" w:rsidRPr="003405CB" w:rsidRDefault="00D6539D" w:rsidP="000804A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05CB">
        <w:rPr>
          <w:rFonts w:ascii="Times New Roman" w:hAnsi="Times New Roman" w:cs="Times New Roman"/>
          <w:sz w:val="24"/>
          <w:szCs w:val="24"/>
        </w:rPr>
        <w:t>Підпунктом 60.1 пункту 60 параграфа 7 Регламенту Вищої кваліфікаційної комісії суддів України, затвердженого рішенням К</w:t>
      </w:r>
      <w:r w:rsidR="000804AB" w:rsidRPr="003405CB">
        <w:rPr>
          <w:rFonts w:ascii="Times New Roman" w:hAnsi="Times New Roman" w:cs="Times New Roman"/>
          <w:sz w:val="24"/>
          <w:szCs w:val="24"/>
        </w:rPr>
        <w:t>омісії від</w:t>
      </w:r>
      <w:r w:rsidR="003405CB">
        <w:rPr>
          <w:rFonts w:ascii="Times New Roman" w:hAnsi="Times New Roman" w:cs="Times New Roman"/>
          <w:sz w:val="24"/>
          <w:szCs w:val="24"/>
        </w:rPr>
        <w:t xml:space="preserve"> 13 жовтня 2016 року </w:t>
      </w:r>
      <w:r w:rsidR="000804AB" w:rsidRPr="003405CB">
        <w:rPr>
          <w:rFonts w:ascii="Times New Roman" w:hAnsi="Times New Roman" w:cs="Times New Roman"/>
          <w:sz w:val="24"/>
          <w:szCs w:val="24"/>
        </w:rPr>
        <w:t>№</w:t>
      </w:r>
      <w:r w:rsidRPr="003405CB">
        <w:rPr>
          <w:rFonts w:ascii="Times New Roman" w:hAnsi="Times New Roman" w:cs="Times New Roman"/>
          <w:sz w:val="24"/>
          <w:szCs w:val="24"/>
        </w:rPr>
        <w:t xml:space="preserve"> 81/зп-16 (в</w:t>
      </w:r>
      <w:r w:rsidR="008254CB">
        <w:rPr>
          <w:rFonts w:ascii="Times New Roman" w:hAnsi="Times New Roman" w:cs="Times New Roman"/>
          <w:sz w:val="24"/>
          <w:szCs w:val="24"/>
        </w:rPr>
        <w:t> </w:t>
      </w:r>
      <w:r w:rsidRPr="003405CB">
        <w:rPr>
          <w:rFonts w:ascii="Times New Roman" w:hAnsi="Times New Roman" w:cs="Times New Roman"/>
          <w:sz w:val="24"/>
          <w:szCs w:val="24"/>
        </w:rPr>
        <w:t>редакції рішення Комісії від 19 жовтня 2023 року № 119/зп-23)</w:t>
      </w:r>
      <w:r w:rsidR="00C254DD">
        <w:rPr>
          <w:rFonts w:ascii="Times New Roman" w:hAnsi="Times New Roman" w:cs="Times New Roman"/>
          <w:sz w:val="24"/>
          <w:szCs w:val="24"/>
        </w:rPr>
        <w:t xml:space="preserve">, </w:t>
      </w:r>
      <w:r w:rsidRPr="003405CB">
        <w:rPr>
          <w:rFonts w:ascii="Times New Roman" w:hAnsi="Times New Roman" w:cs="Times New Roman"/>
          <w:sz w:val="24"/>
          <w:szCs w:val="24"/>
        </w:rPr>
        <w:t xml:space="preserve">встановлено, що рішення про допуск або про відмову в допуску до конкурсу, добору або кваліфікаційного іспиту Комісія ухвалює у складі колегії. </w:t>
      </w:r>
    </w:p>
    <w:p w:rsidR="0069391C" w:rsidRPr="003405CB" w:rsidRDefault="0069391C" w:rsidP="006939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405CB">
        <w:rPr>
          <w:rFonts w:ascii="Times New Roman" w:hAnsi="Times New Roman" w:cs="Times New Roman"/>
          <w:sz w:val="24"/>
          <w:szCs w:val="24"/>
        </w:rPr>
        <w:t>Урахувавши викладене, Комісія дійшла висновку, що неподання</w:t>
      </w:r>
      <w:r w:rsidR="00DF37B6" w:rsidRPr="003405CB">
        <w:rPr>
          <w:rFonts w:ascii="Times New Roman" w:hAnsi="Times New Roman" w:cs="Times New Roman"/>
          <w:sz w:val="24"/>
          <w:szCs w:val="24"/>
        </w:rPr>
        <w:t xml:space="preserve"> </w:t>
      </w:r>
      <w:r w:rsidR="00B92A8F">
        <w:rPr>
          <w:rFonts w:ascii="Times New Roman" w:hAnsi="Times New Roman" w:cs="Times New Roman"/>
          <w:sz w:val="24"/>
          <w:szCs w:val="24"/>
        </w:rPr>
        <w:t xml:space="preserve">Майоровим Ю.В. </w:t>
      </w:r>
      <w:r w:rsidRPr="003405CB">
        <w:rPr>
          <w:rFonts w:ascii="Times New Roman" w:hAnsi="Times New Roman" w:cs="Times New Roman"/>
          <w:sz w:val="24"/>
          <w:szCs w:val="24"/>
        </w:rPr>
        <w:t xml:space="preserve">усіх документів, визначених частиною </w:t>
      </w:r>
      <w:r w:rsidRPr="003405CB">
        <w:rPr>
          <w:rFonts w:ascii="Times New Roman" w:hAnsi="Times New Roman" w:cs="Times New Roman"/>
          <w:sz w:val="24"/>
          <w:szCs w:val="24"/>
          <w:shd w:val="clear" w:color="auto" w:fill="FFFFFF"/>
        </w:rPr>
        <w:t>першою статті 72 Закону, є підставою для відмови у його допуску до участі в Доборі.</w:t>
      </w:r>
    </w:p>
    <w:p w:rsidR="005B4A45" w:rsidRPr="003405CB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05CB">
        <w:rPr>
          <w:rFonts w:ascii="Times New Roman" w:hAnsi="Times New Roman" w:cs="Times New Roman"/>
          <w:sz w:val="24"/>
          <w:szCs w:val="24"/>
          <w:shd w:val="clear" w:color="auto" w:fill="FFFFFF"/>
        </w:rPr>
        <w:t>Вища кваліфікаційна комісія суддів України може переглядати рішення, прийняті палатою чи колегією, щодо допуску до конкурсу або добору (частина четверта статті 101 Закону).</w:t>
      </w:r>
    </w:p>
    <w:p w:rsidR="00D669B4" w:rsidRPr="003405CB" w:rsidRDefault="00507705" w:rsidP="00D669B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05CB">
        <w:rPr>
          <w:rFonts w:ascii="Times New Roman" w:eastAsia="Times New Roman" w:hAnsi="Times New Roman" w:cs="Times New Roman"/>
          <w:sz w:val="24"/>
          <w:szCs w:val="24"/>
        </w:rPr>
        <w:t>Керуючись статтями 69–73, 93, 101 Закону України «Про судоустрій і статус суддів», Комісія одноголосно</w:t>
      </w:r>
    </w:p>
    <w:p w:rsidR="00FD1F50" w:rsidRPr="003405CB" w:rsidRDefault="00FD1F50" w:rsidP="00693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1F50" w:rsidRPr="003405CB" w:rsidRDefault="003F2950" w:rsidP="001B18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405CB">
        <w:rPr>
          <w:rFonts w:ascii="Times New Roman" w:eastAsia="Times New Roman" w:hAnsi="Times New Roman" w:cs="Times New Roman"/>
          <w:sz w:val="24"/>
          <w:szCs w:val="24"/>
        </w:rPr>
        <w:t>вирішила:</w:t>
      </w:r>
    </w:p>
    <w:p w:rsidR="00FD1F50" w:rsidRPr="003405CB" w:rsidRDefault="00FD1F50" w:rsidP="00693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66FBC" w:rsidRPr="003405CB" w:rsidRDefault="008A1ECA" w:rsidP="001B18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відмовити</w:t>
      </w:r>
      <w:r w:rsidR="00DF37B6" w:rsidRPr="0034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92A8F">
        <w:rPr>
          <w:rFonts w:ascii="Times New Roman" w:eastAsia="Times New Roman" w:hAnsi="Times New Roman" w:cs="Times New Roman"/>
          <w:sz w:val="24"/>
          <w:szCs w:val="24"/>
        </w:rPr>
        <w:t xml:space="preserve">Майорову Юрію Валентиновичу </w:t>
      </w:r>
      <w:r w:rsidR="00C254DD">
        <w:rPr>
          <w:rFonts w:ascii="Times New Roman" w:eastAsia="Times New Roman" w:hAnsi="Times New Roman" w:cs="Times New Roman"/>
          <w:sz w:val="24"/>
          <w:szCs w:val="24"/>
        </w:rPr>
        <w:t>в</w:t>
      </w:r>
      <w:r w:rsidR="001B0C0C" w:rsidRPr="003405CB">
        <w:rPr>
          <w:rFonts w:ascii="Times New Roman" w:eastAsia="Times New Roman" w:hAnsi="Times New Roman" w:cs="Times New Roman"/>
          <w:sz w:val="24"/>
          <w:szCs w:val="24"/>
        </w:rPr>
        <w:t xml:space="preserve"> д</w:t>
      </w:r>
      <w:r w:rsidR="003F2950" w:rsidRPr="003405CB">
        <w:rPr>
          <w:rFonts w:ascii="Times New Roman" w:eastAsia="Times New Roman" w:hAnsi="Times New Roman" w:cs="Times New Roman"/>
          <w:sz w:val="24"/>
          <w:szCs w:val="24"/>
        </w:rPr>
        <w:t>опус</w:t>
      </w:r>
      <w:r w:rsidR="001B0C0C" w:rsidRPr="003405CB">
        <w:rPr>
          <w:rFonts w:ascii="Times New Roman" w:eastAsia="Times New Roman" w:hAnsi="Times New Roman" w:cs="Times New Roman"/>
          <w:sz w:val="24"/>
          <w:szCs w:val="24"/>
        </w:rPr>
        <w:t>ку</w:t>
      </w:r>
      <w:r w:rsidR="003F2950" w:rsidRPr="0034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670F5" w:rsidRPr="003405CB">
        <w:rPr>
          <w:rFonts w:ascii="Times New Roman" w:eastAsia="Times New Roman" w:hAnsi="Times New Roman" w:cs="Times New Roman"/>
          <w:sz w:val="24"/>
          <w:szCs w:val="24"/>
        </w:rPr>
        <w:t>до участі в доборі на посаду судді місцевого суду, оголошеному рішенням Комісії від 11 грудня 2024 року № 366/зп-24</w:t>
      </w:r>
      <w:r w:rsidR="00666FBC" w:rsidRPr="003405C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D1F50" w:rsidRPr="003405CB" w:rsidRDefault="00FD1F50" w:rsidP="000417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1F50" w:rsidRPr="003405CB" w:rsidRDefault="00FD1F50" w:rsidP="000417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A1ECA" w:rsidRDefault="003F2950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05CB">
        <w:rPr>
          <w:rFonts w:ascii="Times New Roman" w:eastAsia="Times New Roman" w:hAnsi="Times New Roman" w:cs="Times New Roman"/>
          <w:sz w:val="24"/>
          <w:szCs w:val="24"/>
        </w:rPr>
        <w:t>Головуючий</w:t>
      </w:r>
      <w:r w:rsidR="005B72B8" w:rsidRPr="003405CB">
        <w:rPr>
          <w:rFonts w:ascii="Times New Roman" w:eastAsia="Times New Roman" w:hAnsi="Times New Roman" w:cs="Times New Roman"/>
          <w:sz w:val="24"/>
          <w:szCs w:val="24"/>
        </w:rPr>
        <w:tab/>
      </w:r>
      <w:r w:rsidR="005B72B8" w:rsidRPr="003405CB">
        <w:rPr>
          <w:rFonts w:ascii="Times New Roman" w:eastAsia="Times New Roman" w:hAnsi="Times New Roman" w:cs="Times New Roman"/>
          <w:sz w:val="24"/>
          <w:szCs w:val="24"/>
        </w:rPr>
        <w:tab/>
      </w:r>
      <w:r w:rsidR="005B72B8" w:rsidRPr="003405CB">
        <w:rPr>
          <w:rFonts w:ascii="Times New Roman" w:eastAsia="Times New Roman" w:hAnsi="Times New Roman" w:cs="Times New Roman"/>
          <w:sz w:val="24"/>
          <w:szCs w:val="24"/>
        </w:rPr>
        <w:tab/>
      </w:r>
      <w:r w:rsidR="005B72B8" w:rsidRPr="003405CB">
        <w:rPr>
          <w:rFonts w:ascii="Times New Roman" w:eastAsia="Times New Roman" w:hAnsi="Times New Roman" w:cs="Times New Roman"/>
          <w:sz w:val="24"/>
          <w:szCs w:val="24"/>
        </w:rPr>
        <w:tab/>
      </w:r>
      <w:r w:rsidR="005B72B8" w:rsidRPr="003405CB">
        <w:rPr>
          <w:rFonts w:ascii="Times New Roman" w:eastAsia="Times New Roman" w:hAnsi="Times New Roman" w:cs="Times New Roman"/>
          <w:sz w:val="24"/>
          <w:szCs w:val="24"/>
        </w:rPr>
        <w:tab/>
      </w:r>
      <w:r w:rsidR="005B72B8" w:rsidRPr="003405CB">
        <w:rPr>
          <w:rFonts w:ascii="Times New Roman" w:eastAsia="Times New Roman" w:hAnsi="Times New Roman" w:cs="Times New Roman"/>
          <w:sz w:val="24"/>
          <w:szCs w:val="24"/>
        </w:rPr>
        <w:tab/>
      </w:r>
      <w:r w:rsidR="005B72B8" w:rsidRPr="003405CB">
        <w:rPr>
          <w:rFonts w:ascii="Times New Roman" w:eastAsia="Times New Roman" w:hAnsi="Times New Roman" w:cs="Times New Roman"/>
          <w:sz w:val="24"/>
          <w:szCs w:val="24"/>
        </w:rPr>
        <w:tab/>
      </w:r>
      <w:r w:rsidR="005B72B8" w:rsidRPr="003405CB">
        <w:rPr>
          <w:rFonts w:ascii="Times New Roman" w:eastAsia="Times New Roman" w:hAnsi="Times New Roman" w:cs="Times New Roman"/>
          <w:sz w:val="24"/>
          <w:szCs w:val="24"/>
        </w:rPr>
        <w:tab/>
      </w:r>
      <w:r w:rsidR="008A1ECA">
        <w:rPr>
          <w:rFonts w:ascii="Times New Roman" w:eastAsia="Times New Roman" w:hAnsi="Times New Roman" w:cs="Times New Roman"/>
          <w:sz w:val="24"/>
          <w:szCs w:val="24"/>
        </w:rPr>
        <w:tab/>
        <w:t xml:space="preserve">   </w:t>
      </w:r>
      <w:r w:rsidR="005B72B8" w:rsidRPr="003405CB">
        <w:rPr>
          <w:rFonts w:ascii="Times New Roman" w:eastAsia="Times New Roman" w:hAnsi="Times New Roman" w:cs="Times New Roman"/>
          <w:sz w:val="24"/>
          <w:szCs w:val="24"/>
        </w:rPr>
        <w:t>Михайло БОГОНІС</w:t>
      </w:r>
    </w:p>
    <w:p w:rsidR="008254CB" w:rsidRDefault="008254CB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72B8" w:rsidRDefault="003F2950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05CB">
        <w:rPr>
          <w:rFonts w:ascii="Times New Roman" w:eastAsia="Times New Roman" w:hAnsi="Times New Roman" w:cs="Times New Roman"/>
          <w:sz w:val="24"/>
          <w:szCs w:val="24"/>
        </w:rPr>
        <w:t>Члени Комісії:</w:t>
      </w:r>
      <w:r w:rsidR="005B72B8" w:rsidRPr="003405CB">
        <w:rPr>
          <w:rFonts w:ascii="Times New Roman" w:eastAsia="Times New Roman" w:hAnsi="Times New Roman" w:cs="Times New Roman"/>
          <w:sz w:val="24"/>
          <w:szCs w:val="24"/>
        </w:rPr>
        <w:tab/>
      </w:r>
      <w:r w:rsidR="005B72B8" w:rsidRPr="003405CB">
        <w:rPr>
          <w:rFonts w:ascii="Times New Roman" w:eastAsia="Times New Roman" w:hAnsi="Times New Roman" w:cs="Times New Roman"/>
          <w:sz w:val="24"/>
          <w:szCs w:val="24"/>
        </w:rPr>
        <w:tab/>
      </w:r>
      <w:r w:rsidR="005B72B8" w:rsidRPr="003405CB">
        <w:rPr>
          <w:rFonts w:ascii="Times New Roman" w:eastAsia="Times New Roman" w:hAnsi="Times New Roman" w:cs="Times New Roman"/>
          <w:sz w:val="24"/>
          <w:szCs w:val="24"/>
        </w:rPr>
        <w:tab/>
      </w:r>
      <w:r w:rsidR="005B72B8" w:rsidRPr="003405CB">
        <w:rPr>
          <w:rFonts w:ascii="Times New Roman" w:eastAsia="Times New Roman" w:hAnsi="Times New Roman" w:cs="Times New Roman"/>
          <w:sz w:val="24"/>
          <w:szCs w:val="24"/>
        </w:rPr>
        <w:tab/>
      </w:r>
      <w:r w:rsidR="005B72B8" w:rsidRPr="003405CB">
        <w:rPr>
          <w:rFonts w:ascii="Times New Roman" w:eastAsia="Times New Roman" w:hAnsi="Times New Roman" w:cs="Times New Roman"/>
          <w:sz w:val="24"/>
          <w:szCs w:val="24"/>
        </w:rPr>
        <w:tab/>
      </w:r>
      <w:r w:rsidR="005B72B8" w:rsidRPr="003405CB">
        <w:rPr>
          <w:rFonts w:ascii="Times New Roman" w:eastAsia="Times New Roman" w:hAnsi="Times New Roman" w:cs="Times New Roman"/>
          <w:sz w:val="24"/>
          <w:szCs w:val="24"/>
        </w:rPr>
        <w:tab/>
      </w:r>
      <w:r w:rsidR="005B72B8" w:rsidRPr="003405CB">
        <w:rPr>
          <w:rFonts w:ascii="Times New Roman" w:eastAsia="Times New Roman" w:hAnsi="Times New Roman" w:cs="Times New Roman"/>
          <w:sz w:val="24"/>
          <w:szCs w:val="24"/>
        </w:rPr>
        <w:tab/>
      </w:r>
      <w:r w:rsidR="008254CB">
        <w:rPr>
          <w:rFonts w:ascii="Times New Roman" w:eastAsia="Times New Roman" w:hAnsi="Times New Roman" w:cs="Times New Roman"/>
          <w:sz w:val="24"/>
          <w:szCs w:val="24"/>
        </w:rPr>
        <w:tab/>
      </w:r>
      <w:r w:rsidR="008A1EC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5B72B8" w:rsidRPr="003405CB">
        <w:rPr>
          <w:rFonts w:ascii="Times New Roman" w:eastAsia="Times New Roman" w:hAnsi="Times New Roman" w:cs="Times New Roman"/>
          <w:sz w:val="24"/>
          <w:szCs w:val="24"/>
        </w:rPr>
        <w:t>Надія КОБЕЦЬКА</w:t>
      </w:r>
    </w:p>
    <w:p w:rsidR="008254CB" w:rsidRDefault="008254CB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1F50" w:rsidRPr="00041725" w:rsidRDefault="008254CB" w:rsidP="008254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8A1EC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5B72B8" w:rsidRPr="003405CB">
        <w:rPr>
          <w:rFonts w:ascii="Times New Roman" w:eastAsia="Times New Roman" w:hAnsi="Times New Roman" w:cs="Times New Roman"/>
          <w:sz w:val="24"/>
          <w:szCs w:val="24"/>
        </w:rPr>
        <w:t>Галина ШЕВЧУК</w:t>
      </w:r>
      <w:bookmarkStart w:id="0" w:name="_GoBack"/>
      <w:bookmarkEnd w:id="0"/>
    </w:p>
    <w:sectPr w:rsidR="00FD1F50" w:rsidRPr="00041725" w:rsidSect="00EC2389">
      <w:headerReference w:type="default" r:id="rId9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32EA" w:rsidRDefault="005432EA">
      <w:pPr>
        <w:spacing w:after="0" w:line="240" w:lineRule="auto"/>
      </w:pPr>
      <w:r>
        <w:separator/>
      </w:r>
    </w:p>
  </w:endnote>
  <w:endnote w:type="continuationSeparator" w:id="0">
    <w:p w:rsidR="005432EA" w:rsidRDefault="00543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32EA" w:rsidRDefault="005432EA">
      <w:pPr>
        <w:spacing w:after="0" w:line="240" w:lineRule="auto"/>
      </w:pPr>
      <w:r>
        <w:separator/>
      </w:r>
    </w:p>
  </w:footnote>
  <w:footnote w:type="continuationSeparator" w:id="0">
    <w:p w:rsidR="005432EA" w:rsidRDefault="005432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1F50" w:rsidRDefault="003F2950" w:rsidP="00BF1CD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C254DD">
      <w:rPr>
        <w:noProof/>
        <w:color w:val="000000"/>
      </w:rPr>
      <w:t>2</w:t>
    </w:r>
    <w:r>
      <w:rPr>
        <w:color w:val="00000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F50"/>
    <w:rsid w:val="00041725"/>
    <w:rsid w:val="00057560"/>
    <w:rsid w:val="000741DD"/>
    <w:rsid w:val="000804AB"/>
    <w:rsid w:val="00085FD2"/>
    <w:rsid w:val="00095637"/>
    <w:rsid w:val="000A15D5"/>
    <w:rsid w:val="000A293A"/>
    <w:rsid w:val="000A3E93"/>
    <w:rsid w:val="000D6DD9"/>
    <w:rsid w:val="0012124D"/>
    <w:rsid w:val="00122E50"/>
    <w:rsid w:val="00144EE6"/>
    <w:rsid w:val="00193AFA"/>
    <w:rsid w:val="0019480E"/>
    <w:rsid w:val="001A535B"/>
    <w:rsid w:val="001B0C0C"/>
    <w:rsid w:val="001B18C8"/>
    <w:rsid w:val="001B5D4E"/>
    <w:rsid w:val="001C7A4C"/>
    <w:rsid w:val="001D53F7"/>
    <w:rsid w:val="001E5FD0"/>
    <w:rsid w:val="001E68E7"/>
    <w:rsid w:val="00210410"/>
    <w:rsid w:val="00221859"/>
    <w:rsid w:val="002259A9"/>
    <w:rsid w:val="00230971"/>
    <w:rsid w:val="002418CA"/>
    <w:rsid w:val="0024416D"/>
    <w:rsid w:val="002476E9"/>
    <w:rsid w:val="002536E6"/>
    <w:rsid w:val="002C1027"/>
    <w:rsid w:val="002D0836"/>
    <w:rsid w:val="002D51C6"/>
    <w:rsid w:val="003107B2"/>
    <w:rsid w:val="0032587D"/>
    <w:rsid w:val="00325B4E"/>
    <w:rsid w:val="003301AF"/>
    <w:rsid w:val="003405CB"/>
    <w:rsid w:val="0035072B"/>
    <w:rsid w:val="003622D7"/>
    <w:rsid w:val="003976DE"/>
    <w:rsid w:val="003B1BCA"/>
    <w:rsid w:val="003C37A9"/>
    <w:rsid w:val="003D207C"/>
    <w:rsid w:val="003E4128"/>
    <w:rsid w:val="003F2950"/>
    <w:rsid w:val="003F7DED"/>
    <w:rsid w:val="00406BBE"/>
    <w:rsid w:val="00415B79"/>
    <w:rsid w:val="0046605A"/>
    <w:rsid w:val="004B6D37"/>
    <w:rsid w:val="004D1984"/>
    <w:rsid w:val="004E7507"/>
    <w:rsid w:val="004F08C1"/>
    <w:rsid w:val="00505F76"/>
    <w:rsid w:val="00507705"/>
    <w:rsid w:val="00523AE1"/>
    <w:rsid w:val="005252EF"/>
    <w:rsid w:val="005336F6"/>
    <w:rsid w:val="00542B44"/>
    <w:rsid w:val="005432EA"/>
    <w:rsid w:val="00556D84"/>
    <w:rsid w:val="005B4A45"/>
    <w:rsid w:val="005B72B8"/>
    <w:rsid w:val="005E4D80"/>
    <w:rsid w:val="005E59B6"/>
    <w:rsid w:val="0060791C"/>
    <w:rsid w:val="00631B1F"/>
    <w:rsid w:val="00666FBC"/>
    <w:rsid w:val="00686B66"/>
    <w:rsid w:val="0069391C"/>
    <w:rsid w:val="006A2FC6"/>
    <w:rsid w:val="006B0792"/>
    <w:rsid w:val="007036D4"/>
    <w:rsid w:val="00740D76"/>
    <w:rsid w:val="00750067"/>
    <w:rsid w:val="00756533"/>
    <w:rsid w:val="007A4458"/>
    <w:rsid w:val="007A6377"/>
    <w:rsid w:val="007B1BF9"/>
    <w:rsid w:val="007C2540"/>
    <w:rsid w:val="007F327C"/>
    <w:rsid w:val="007F7A58"/>
    <w:rsid w:val="00814A70"/>
    <w:rsid w:val="008254CB"/>
    <w:rsid w:val="00827E0C"/>
    <w:rsid w:val="008421D1"/>
    <w:rsid w:val="00855B5C"/>
    <w:rsid w:val="00863ECD"/>
    <w:rsid w:val="00883C1B"/>
    <w:rsid w:val="008A1ECA"/>
    <w:rsid w:val="008B0321"/>
    <w:rsid w:val="008B38BF"/>
    <w:rsid w:val="008B7BFE"/>
    <w:rsid w:val="008C43FB"/>
    <w:rsid w:val="008C710D"/>
    <w:rsid w:val="008D2B59"/>
    <w:rsid w:val="008D6DB2"/>
    <w:rsid w:val="008F669C"/>
    <w:rsid w:val="00913225"/>
    <w:rsid w:val="00932523"/>
    <w:rsid w:val="00933502"/>
    <w:rsid w:val="009551A6"/>
    <w:rsid w:val="009552F5"/>
    <w:rsid w:val="0095559A"/>
    <w:rsid w:val="0097634D"/>
    <w:rsid w:val="00987DE1"/>
    <w:rsid w:val="00994BD2"/>
    <w:rsid w:val="009B50C2"/>
    <w:rsid w:val="009C07EF"/>
    <w:rsid w:val="009F1221"/>
    <w:rsid w:val="00A20623"/>
    <w:rsid w:val="00A44246"/>
    <w:rsid w:val="00A5421D"/>
    <w:rsid w:val="00A77FBD"/>
    <w:rsid w:val="00A82B18"/>
    <w:rsid w:val="00AD196B"/>
    <w:rsid w:val="00B001F6"/>
    <w:rsid w:val="00B02215"/>
    <w:rsid w:val="00B43351"/>
    <w:rsid w:val="00B8387A"/>
    <w:rsid w:val="00B92A8F"/>
    <w:rsid w:val="00BB365B"/>
    <w:rsid w:val="00BB571A"/>
    <w:rsid w:val="00BD3F3F"/>
    <w:rsid w:val="00BD5B18"/>
    <w:rsid w:val="00BE21F0"/>
    <w:rsid w:val="00BF1CDD"/>
    <w:rsid w:val="00C006EA"/>
    <w:rsid w:val="00C0742E"/>
    <w:rsid w:val="00C136B0"/>
    <w:rsid w:val="00C21054"/>
    <w:rsid w:val="00C254DD"/>
    <w:rsid w:val="00C44AE7"/>
    <w:rsid w:val="00C45D57"/>
    <w:rsid w:val="00C53EEC"/>
    <w:rsid w:val="00C641CA"/>
    <w:rsid w:val="00CA3A78"/>
    <w:rsid w:val="00CD6F68"/>
    <w:rsid w:val="00D012B4"/>
    <w:rsid w:val="00D57A67"/>
    <w:rsid w:val="00D640E4"/>
    <w:rsid w:val="00D6539D"/>
    <w:rsid w:val="00D669B4"/>
    <w:rsid w:val="00D670F5"/>
    <w:rsid w:val="00D72ED9"/>
    <w:rsid w:val="00D956B9"/>
    <w:rsid w:val="00DA1618"/>
    <w:rsid w:val="00DE0FD8"/>
    <w:rsid w:val="00DF37B6"/>
    <w:rsid w:val="00DF5A9F"/>
    <w:rsid w:val="00E04C44"/>
    <w:rsid w:val="00E10F65"/>
    <w:rsid w:val="00E43A3D"/>
    <w:rsid w:val="00E5343B"/>
    <w:rsid w:val="00E912D1"/>
    <w:rsid w:val="00E9575D"/>
    <w:rsid w:val="00EA334E"/>
    <w:rsid w:val="00EC2389"/>
    <w:rsid w:val="00F12797"/>
    <w:rsid w:val="00F16DB1"/>
    <w:rsid w:val="00F20E16"/>
    <w:rsid w:val="00F56633"/>
    <w:rsid w:val="00F60E31"/>
    <w:rsid w:val="00F75859"/>
    <w:rsid w:val="00FB1552"/>
    <w:rsid w:val="00FB69F8"/>
    <w:rsid w:val="00FC485D"/>
    <w:rsid w:val="00FD1F50"/>
    <w:rsid w:val="00FD5B03"/>
    <w:rsid w:val="00FE245B"/>
    <w:rsid w:val="00FF1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57C52"/>
  <w15:docId w15:val="{B5E32F83-BEBF-4C4C-A96E-74D8F4864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6">
    <w:name w:val="rvts46"/>
    <w:basedOn w:val="a0"/>
    <w:rsid w:val="004645FC"/>
  </w:style>
  <w:style w:type="character" w:styleId="a6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7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5F2A2E"/>
  </w:style>
  <w:style w:type="paragraph" w:styleId="aa">
    <w:name w:val="footer"/>
    <w:basedOn w:val="a"/>
    <w:link w:val="ab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5F2A2E"/>
  </w:style>
  <w:style w:type="paragraph" w:styleId="ac">
    <w:name w:val="List Paragraph"/>
    <w:basedOn w:val="a"/>
    <w:uiPriority w:val="34"/>
    <w:qFormat/>
    <w:rsid w:val="009730EC"/>
    <w:pPr>
      <w:ind w:left="720"/>
      <w:contextualSpacing/>
    </w:pPr>
  </w:style>
  <w:style w:type="table" w:styleId="ad">
    <w:name w:val="Table Grid"/>
    <w:basedOn w:val="a1"/>
    <w:uiPriority w:val="59"/>
    <w:rsid w:val="00C35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f">
    <w:name w:val="Strong"/>
    <w:basedOn w:val="a0"/>
    <w:uiPriority w:val="22"/>
    <w:qFormat/>
    <w:rsid w:val="000417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7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402-19/ed2025032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3sM7lbifa3qldEOextLdbVO2YA==">CgMxLjAyCGguZ2pkZ3hzOABqKAoUc3VnZ2VzdC5rYzE3Y2h0cmx2b2kSEEFuZHJpaSBQYXNpY2hueWtqKAoUc3VnZ2VzdC5zYmNocHdvMjdocjgSEEFuZHJpaSBQYXNpY2hueWtqKAoUc3VnZ2VzdC5ucmpka3JianZ0cW0SEEFuZHJpaSBQYXNpY2hueWtqKAoUc3VnZ2VzdC4zc2IzNHV1eHAyNXASEEFuZHJpaSBQYXNpY2hueWtyITFZN1JsMVpPWEc2TXlqUllPVFVsMW82Wl9FTTdLWmVM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3473</Words>
  <Characters>1981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Василенко Наталія Іванівна</cp:lastModifiedBy>
  <cp:revision>2</cp:revision>
  <cp:lastPrinted>2025-05-13T13:50:00Z</cp:lastPrinted>
  <dcterms:created xsi:type="dcterms:W3CDTF">2025-05-15T12:57:00Z</dcterms:created>
  <dcterms:modified xsi:type="dcterms:W3CDTF">2025-05-15T12:57:00Z</dcterms:modified>
</cp:coreProperties>
</file>